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4CA66">
      <w:pPr>
        <w:spacing w:before="241" w:line="222" w:lineRule="auto"/>
        <w:jc w:val="center"/>
        <w:outlineLvl w:val="0"/>
        <w:rPr>
          <w:rFonts w:ascii="Times New Roman" w:hAnsi="Times New Roman" w:eastAsia="宋体" w:cs="宋体"/>
          <w:sz w:val="35"/>
          <w:szCs w:val="35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6"/>
          <w:sz w:val="36"/>
          <w:szCs w:val="36"/>
          <w:lang w:val="en-US" w:eastAsia="zh-CN"/>
        </w:rPr>
        <w:t>重庆现代制造职业学院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6"/>
          <w:sz w:val="36"/>
          <w:szCs w:val="36"/>
        </w:rPr>
        <w:t>监考情况记录表</w:t>
      </w:r>
    </w:p>
    <w:p w14:paraId="013C1619">
      <w:pPr>
        <w:spacing w:before="190" w:line="211" w:lineRule="auto"/>
        <w:jc w:val="right"/>
        <w:rPr>
          <w:rFonts w:hint="eastAsia" w:ascii="Times New Roman" w:hAnsi="Times New Roman" w:eastAsia="方正仿宋_GBK" w:cs="方正仿宋_GBK"/>
          <w:spacing w:val="-10"/>
          <w:sz w:val="24"/>
          <w:szCs w:val="24"/>
        </w:rPr>
      </w:pPr>
    </w:p>
    <w:p w14:paraId="3A0F415C">
      <w:pPr>
        <w:spacing w:before="190" w:line="211" w:lineRule="auto"/>
        <w:jc w:val="right"/>
        <w:rPr>
          <w:rFonts w:ascii="Times New Roman" w:hAnsi="Times New Roman" w:eastAsia="FangSong_GB2312" w:cs="FangSong_GB2312"/>
          <w:b/>
          <w:bCs/>
          <w:sz w:val="24"/>
          <w:szCs w:val="24"/>
        </w:rPr>
      </w:pPr>
      <w:r>
        <w:rPr>
          <w:rFonts w:hint="eastAsia" w:ascii="Times New Roman" w:hAnsi="Times New Roman" w:eastAsia="方正仿宋_GBK" w:cs="方正仿宋_GBK"/>
          <w:b/>
          <w:bCs/>
          <w:spacing w:val="-10"/>
          <w:sz w:val="24"/>
          <w:szCs w:val="24"/>
        </w:rPr>
        <w:t>学年第</w:t>
      </w:r>
      <w:r>
        <w:rPr>
          <w:rFonts w:hint="eastAsia" w:ascii="Times New Roman" w:hAnsi="Times New Roman" w:eastAsia="方正仿宋_GBK" w:cs="方正仿宋_GBK"/>
          <w:b/>
          <w:bCs/>
          <w:spacing w:val="6"/>
          <w:sz w:val="24"/>
          <w:szCs w:val="24"/>
        </w:rPr>
        <w:t xml:space="preserve">    </w:t>
      </w:r>
      <w:r>
        <w:rPr>
          <w:rFonts w:hint="eastAsia" w:ascii="Times New Roman" w:hAnsi="Times New Roman" w:eastAsia="方正仿宋_GBK" w:cs="方正仿宋_GBK"/>
          <w:b/>
          <w:bCs/>
          <w:spacing w:val="-10"/>
          <w:sz w:val="24"/>
          <w:szCs w:val="24"/>
        </w:rPr>
        <w:t>学期</w:t>
      </w:r>
    </w:p>
    <w:tbl>
      <w:tblPr>
        <w:tblStyle w:val="7"/>
        <w:tblW w:w="943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1"/>
        <w:gridCol w:w="365"/>
        <w:gridCol w:w="732"/>
        <w:gridCol w:w="1096"/>
        <w:gridCol w:w="344"/>
        <w:gridCol w:w="754"/>
        <w:gridCol w:w="1097"/>
        <w:gridCol w:w="1097"/>
        <w:gridCol w:w="203"/>
        <w:gridCol w:w="893"/>
        <w:gridCol w:w="1254"/>
      </w:tblGrid>
      <w:tr w14:paraId="40DB54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1601" w:type="dxa"/>
            <w:tcBorders>
              <w:top w:val="single" w:color="000000" w:sz="10" w:space="0"/>
              <w:left w:val="single" w:color="000000" w:sz="10" w:space="0"/>
            </w:tcBorders>
            <w:vAlign w:val="center"/>
          </w:tcPr>
          <w:p w14:paraId="239BF2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320" w:lineRule="exact"/>
              <w:ind w:left="552" w:right="562" w:hanging="2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4"/>
                <w:sz w:val="24"/>
                <w:szCs w:val="24"/>
              </w:rPr>
              <w:t>考试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5"/>
                <w:sz w:val="24"/>
                <w:szCs w:val="24"/>
              </w:rPr>
              <w:t>课程</w:t>
            </w:r>
          </w:p>
        </w:tc>
        <w:tc>
          <w:tcPr>
            <w:tcW w:w="2537" w:type="dxa"/>
            <w:gridSpan w:val="4"/>
            <w:tcBorders>
              <w:top w:val="single" w:color="000000" w:sz="10" w:space="0"/>
            </w:tcBorders>
            <w:vAlign w:val="center"/>
          </w:tcPr>
          <w:p w14:paraId="532D67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color="000000" w:sz="10" w:space="0"/>
            </w:tcBorders>
            <w:vAlign w:val="center"/>
          </w:tcPr>
          <w:p w14:paraId="1F365F6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320" w:lineRule="exact"/>
              <w:ind w:left="164" w:right="135" w:hanging="25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4"/>
                <w:sz w:val="24"/>
                <w:szCs w:val="24"/>
              </w:rPr>
              <w:t>考试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16"/>
                <w:sz w:val="24"/>
                <w:szCs w:val="24"/>
              </w:rPr>
              <w:t>时间</w:t>
            </w:r>
          </w:p>
        </w:tc>
        <w:tc>
          <w:tcPr>
            <w:tcW w:w="2397" w:type="dxa"/>
            <w:gridSpan w:val="3"/>
            <w:tcBorders>
              <w:top w:val="single" w:color="000000" w:sz="10" w:space="0"/>
            </w:tcBorders>
            <w:vAlign w:val="center"/>
          </w:tcPr>
          <w:p w14:paraId="17A516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color="000000" w:sz="10" w:space="0"/>
            </w:tcBorders>
            <w:vAlign w:val="center"/>
          </w:tcPr>
          <w:p w14:paraId="645FE2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320" w:lineRule="exact"/>
              <w:ind w:left="221" w:right="195" w:hanging="2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4"/>
                <w:sz w:val="24"/>
                <w:szCs w:val="24"/>
              </w:rPr>
              <w:t>考试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5"/>
                <w:sz w:val="24"/>
                <w:szCs w:val="24"/>
              </w:rPr>
              <w:t>教室</w:t>
            </w:r>
          </w:p>
        </w:tc>
        <w:tc>
          <w:tcPr>
            <w:tcW w:w="1254" w:type="dxa"/>
            <w:tcBorders>
              <w:top w:val="single" w:color="000000" w:sz="10" w:space="0"/>
              <w:right w:val="single" w:color="000000" w:sz="10" w:space="0"/>
            </w:tcBorders>
            <w:vAlign w:val="center"/>
          </w:tcPr>
          <w:p w14:paraId="049DAD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</w:tr>
      <w:tr w14:paraId="280E97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  <w:jc w:val="center"/>
        </w:trPr>
        <w:tc>
          <w:tcPr>
            <w:tcW w:w="1601" w:type="dxa"/>
            <w:tcBorders>
              <w:left w:val="single" w:color="000000" w:sz="10" w:space="0"/>
            </w:tcBorders>
            <w:vAlign w:val="center"/>
          </w:tcPr>
          <w:p w14:paraId="3FB3C69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320" w:lineRule="exact"/>
              <w:ind w:left="555" w:right="562" w:firstLine="4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9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7"/>
                <w:sz w:val="24"/>
                <w:szCs w:val="24"/>
              </w:rPr>
              <w:t>年级</w:t>
            </w:r>
          </w:p>
        </w:tc>
        <w:tc>
          <w:tcPr>
            <w:tcW w:w="2537" w:type="dxa"/>
            <w:gridSpan w:val="4"/>
            <w:vAlign w:val="center"/>
          </w:tcPr>
          <w:p w14:paraId="70504D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754" w:type="dxa"/>
            <w:vAlign w:val="center"/>
          </w:tcPr>
          <w:p w14:paraId="039F787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320" w:lineRule="exact"/>
              <w:ind w:left="144" w:right="135" w:firstLine="5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9"/>
                <w:sz w:val="24"/>
                <w:szCs w:val="24"/>
              </w:rPr>
              <w:t>监考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6"/>
                <w:sz w:val="24"/>
                <w:szCs w:val="24"/>
              </w:rPr>
              <w:t>人员</w:t>
            </w:r>
          </w:p>
        </w:tc>
        <w:tc>
          <w:tcPr>
            <w:tcW w:w="4544" w:type="dxa"/>
            <w:gridSpan w:val="5"/>
            <w:tcBorders>
              <w:right w:val="single" w:color="000000" w:sz="10" w:space="0"/>
            </w:tcBorders>
            <w:vAlign w:val="center"/>
          </w:tcPr>
          <w:p w14:paraId="04F4B4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</w:tr>
      <w:tr w14:paraId="1C0F6B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jc w:val="center"/>
        </w:trPr>
        <w:tc>
          <w:tcPr>
            <w:tcW w:w="1601" w:type="dxa"/>
            <w:tcBorders>
              <w:left w:val="single" w:color="000000" w:sz="10" w:space="0"/>
            </w:tcBorders>
            <w:vAlign w:val="center"/>
          </w:tcPr>
          <w:p w14:paraId="18934E8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320" w:lineRule="exact"/>
              <w:ind w:left="554" w:right="562" w:firstLine="3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8"/>
                <w:sz w:val="24"/>
                <w:szCs w:val="24"/>
              </w:rPr>
              <w:t>应考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6"/>
                <w:sz w:val="24"/>
                <w:szCs w:val="24"/>
              </w:rPr>
              <w:t>人数</w:t>
            </w:r>
          </w:p>
        </w:tc>
        <w:tc>
          <w:tcPr>
            <w:tcW w:w="1097" w:type="dxa"/>
            <w:gridSpan w:val="2"/>
            <w:vAlign w:val="center"/>
          </w:tcPr>
          <w:p w14:paraId="159AA5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305A72B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320" w:lineRule="exact"/>
              <w:ind w:left="312" w:right="309" w:firstLine="10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11"/>
                <w:sz w:val="24"/>
                <w:szCs w:val="24"/>
              </w:rPr>
              <w:t>实考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6"/>
                <w:sz w:val="24"/>
                <w:szCs w:val="24"/>
              </w:rPr>
              <w:t>人数</w:t>
            </w:r>
          </w:p>
        </w:tc>
        <w:tc>
          <w:tcPr>
            <w:tcW w:w="1098" w:type="dxa"/>
            <w:gridSpan w:val="2"/>
            <w:vAlign w:val="center"/>
          </w:tcPr>
          <w:p w14:paraId="02850C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448257B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320" w:lineRule="exact"/>
              <w:ind w:left="319" w:right="304" w:firstLine="1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7"/>
                <w:sz w:val="24"/>
                <w:szCs w:val="24"/>
              </w:rPr>
              <w:t>缺考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6"/>
                <w:sz w:val="24"/>
                <w:szCs w:val="24"/>
              </w:rPr>
              <w:t>人数</w:t>
            </w:r>
          </w:p>
        </w:tc>
        <w:tc>
          <w:tcPr>
            <w:tcW w:w="1097" w:type="dxa"/>
            <w:vAlign w:val="center"/>
          </w:tcPr>
          <w:p w14:paraId="3FE643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14:paraId="60E27C0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320" w:lineRule="exact"/>
              <w:ind w:left="203" w:right="176" w:firstLine="13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8"/>
                <w:sz w:val="24"/>
                <w:szCs w:val="24"/>
              </w:rPr>
              <w:t>实收试</w:t>
            </w:r>
            <w:r>
              <w:rPr>
                <w:rFonts w:hint="eastAsia" w:ascii="Times New Roman" w:hAnsi="Times New Roman" w:eastAsia="方正仿宋_GBK" w:cs="方正仿宋_GBK"/>
                <w:spacing w:val="1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3"/>
                <w:sz w:val="24"/>
                <w:szCs w:val="24"/>
              </w:rPr>
              <w:t>卷份数</w:t>
            </w:r>
          </w:p>
        </w:tc>
        <w:tc>
          <w:tcPr>
            <w:tcW w:w="1254" w:type="dxa"/>
            <w:tcBorders>
              <w:right w:val="single" w:color="000000" w:sz="10" w:space="0"/>
            </w:tcBorders>
            <w:vAlign w:val="center"/>
          </w:tcPr>
          <w:p w14:paraId="60C8B3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</w:tr>
      <w:tr w14:paraId="4B8372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  <w:jc w:val="center"/>
        </w:trPr>
        <w:tc>
          <w:tcPr>
            <w:tcW w:w="1966" w:type="dxa"/>
            <w:gridSpan w:val="2"/>
            <w:tcBorders>
              <w:left w:val="single" w:color="000000" w:sz="10" w:space="0"/>
            </w:tcBorders>
            <w:vAlign w:val="top"/>
          </w:tcPr>
          <w:p w14:paraId="58ABF80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3" w:line="320" w:lineRule="exact"/>
              <w:ind w:left="507" w:right="502" w:hanging="2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5"/>
                <w:sz w:val="24"/>
                <w:szCs w:val="24"/>
              </w:rPr>
              <w:t>监考人员</w:t>
            </w:r>
            <w:r>
              <w:rPr>
                <w:rFonts w:hint="eastAsia" w:ascii="Times New Roman" w:hAnsi="Times New Roman" w:eastAsia="方正仿宋_GBK" w:cs="方正仿宋_GBK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5"/>
                <w:sz w:val="24"/>
                <w:szCs w:val="24"/>
              </w:rPr>
              <w:t>到场情况</w:t>
            </w:r>
          </w:p>
        </w:tc>
        <w:tc>
          <w:tcPr>
            <w:tcW w:w="7470" w:type="dxa"/>
            <w:gridSpan w:val="9"/>
            <w:tcBorders>
              <w:right w:val="single" w:color="000000" w:sz="10" w:space="0"/>
            </w:tcBorders>
            <w:vAlign w:val="top"/>
          </w:tcPr>
          <w:p w14:paraId="7DEC04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</w:tr>
      <w:tr w14:paraId="3B5DA8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6" w:hRule="atLeast"/>
          <w:jc w:val="center"/>
        </w:trPr>
        <w:tc>
          <w:tcPr>
            <w:tcW w:w="1966" w:type="dxa"/>
            <w:gridSpan w:val="2"/>
            <w:tcBorders>
              <w:left w:val="single" w:color="000000" w:sz="10" w:space="0"/>
            </w:tcBorders>
            <w:vAlign w:val="top"/>
          </w:tcPr>
          <w:p w14:paraId="29C3A9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42F4D0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291DBF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07ED06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2E09C8C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320" w:lineRule="exact"/>
              <w:ind w:left="494" w:right="502"/>
              <w:jc w:val="both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考场秩序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及考试违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规学生信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息与主要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12"/>
                <w:sz w:val="24"/>
                <w:szCs w:val="24"/>
              </w:rPr>
              <w:t>情节</w:t>
            </w:r>
          </w:p>
        </w:tc>
        <w:tc>
          <w:tcPr>
            <w:tcW w:w="7470" w:type="dxa"/>
            <w:gridSpan w:val="9"/>
            <w:tcBorders>
              <w:right w:val="single" w:color="000000" w:sz="10" w:space="0"/>
            </w:tcBorders>
            <w:vAlign w:val="top"/>
          </w:tcPr>
          <w:p w14:paraId="0BA11EB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320" w:lineRule="exact"/>
              <w:ind w:left="111" w:right="97" w:hanging="5"/>
              <w:jc w:val="both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请监考人员将考试违规学生信息（学院、专业、</w:t>
            </w:r>
            <w:r>
              <w:rPr>
                <w:rFonts w:hint="eastAsia" w:ascii="Times New Roman" w:hAnsi="Times New Roman" w:eastAsia="方正仿宋_GBK" w:cs="方正仿宋_GBK"/>
                <w:spacing w:val="-3"/>
                <w:sz w:val="24"/>
                <w:szCs w:val="24"/>
              </w:rPr>
              <w:t>学号及姓名</w:t>
            </w:r>
            <w:r>
              <w:rPr>
                <w:rFonts w:hint="eastAsia" w:ascii="Times New Roman" w:hAnsi="Times New Roman" w:eastAsia="方正仿宋_GBK" w:cs="方正仿宋_GBK"/>
                <w:spacing w:val="-63"/>
                <w:sz w:val="24"/>
                <w:szCs w:val="24"/>
              </w:rPr>
              <w:t>），</w:t>
            </w:r>
            <w:r>
              <w:rPr>
                <w:rFonts w:hint="eastAsia" w:ascii="Times New Roman" w:hAnsi="Times New Roman" w:eastAsia="方正仿宋_GBK" w:cs="方正仿宋_GBK"/>
                <w:spacing w:val="-3"/>
                <w:sz w:val="24"/>
                <w:szCs w:val="24"/>
              </w:rPr>
              <w:t>违规时</w:t>
            </w:r>
            <w:r>
              <w:rPr>
                <w:rFonts w:hint="eastAsia" w:ascii="Times New Roman" w:hAnsi="Times New Roman" w:eastAsia="方正仿宋_GBK" w:cs="方正仿宋_GBK"/>
                <w:spacing w:val="1"/>
                <w:sz w:val="24"/>
                <w:szCs w:val="24"/>
              </w:rPr>
              <w:t>间，违规行为细节详细记录，对夹带学生，要求违规学生在夹带材料</w:t>
            </w:r>
            <w:r>
              <w:rPr>
                <w:rFonts w:hint="eastAsia" w:ascii="Times New Roman" w:hAnsi="Times New Roman" w:eastAsia="方正仿宋_GBK" w:cs="方正仿宋_GBK"/>
                <w:spacing w:val="-3"/>
                <w:sz w:val="24"/>
                <w:szCs w:val="24"/>
              </w:rPr>
              <w:t>上签名确认。</w:t>
            </w:r>
          </w:p>
          <w:p w14:paraId="2D40BC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321C90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512EA6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5DB800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26D248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28B7F4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44A94B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26D55A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37B529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7B75D4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3138DB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320" w:lineRule="exact"/>
              <w:ind w:left="113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6"/>
                <w:sz w:val="24"/>
                <w:szCs w:val="24"/>
              </w:rPr>
              <w:t>监考人（签名</w:t>
            </w:r>
            <w:r>
              <w:rPr>
                <w:rFonts w:hint="eastAsia" w:ascii="Times New Roman" w:hAnsi="Times New Roman" w:eastAsia="方正仿宋_GBK" w:cs="方正仿宋_GBK"/>
                <w:spacing w:val="-59"/>
                <w:sz w:val="24"/>
                <w:szCs w:val="24"/>
              </w:rPr>
              <w:t>）：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                           </w:t>
            </w:r>
            <w:r>
              <w:rPr>
                <w:rFonts w:hint="eastAsia" w:ascii="Times New Roman" w:hAnsi="Times New Roman" w:eastAsia="方正仿宋_GBK" w:cs="方正仿宋_GBK"/>
                <w:spacing w:val="-6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方正仿宋_GBK" w:cs="方正仿宋_GBK"/>
                <w:spacing w:val="6"/>
                <w:sz w:val="24"/>
                <w:szCs w:val="24"/>
              </w:rPr>
              <w:t xml:space="preserve">     </w:t>
            </w:r>
            <w:r>
              <w:rPr>
                <w:rFonts w:hint="eastAsia" w:ascii="Times New Roman" w:hAnsi="Times New Roman" w:eastAsia="方正仿宋_GBK" w:cs="方正仿宋_GBK"/>
                <w:spacing w:val="-6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方正仿宋_GBK" w:cs="方正仿宋_GBK"/>
                <w:spacing w:val="11"/>
                <w:sz w:val="24"/>
                <w:szCs w:val="24"/>
              </w:rPr>
              <w:t xml:space="preserve">     </w:t>
            </w:r>
            <w:r>
              <w:rPr>
                <w:rFonts w:hint="eastAsia" w:ascii="Times New Roman" w:hAnsi="Times New Roman" w:eastAsia="方正仿宋_GBK" w:cs="方正仿宋_GBK"/>
                <w:spacing w:val="-6"/>
                <w:sz w:val="24"/>
                <w:szCs w:val="24"/>
              </w:rPr>
              <w:t>日</w:t>
            </w:r>
          </w:p>
        </w:tc>
      </w:tr>
      <w:tr w14:paraId="544958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1" w:hRule="atLeast"/>
          <w:jc w:val="center"/>
        </w:trPr>
        <w:tc>
          <w:tcPr>
            <w:tcW w:w="9436" w:type="dxa"/>
            <w:gridSpan w:val="11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vAlign w:val="top"/>
          </w:tcPr>
          <w:p w14:paraId="5D94B6C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7" w:line="320" w:lineRule="exact"/>
              <w:ind w:left="109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5"/>
                <w:sz w:val="24"/>
                <w:szCs w:val="24"/>
              </w:rPr>
              <w:t>备注：</w:t>
            </w:r>
          </w:p>
          <w:p w14:paraId="0E77186A"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" w:line="320" w:lineRule="exact"/>
              <w:ind w:left="113" w:right="97" w:firstLine="7"/>
              <w:textAlignment w:val="baseline"/>
              <w:rPr>
                <w:rFonts w:hint="eastAsia" w:ascii="Times New Roman" w:hAnsi="Times New Roman" w:eastAsia="方正仿宋_GBK" w:cs="方正仿宋_GBK"/>
                <w:spacing w:val="1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1"/>
                <w:sz w:val="24"/>
                <w:szCs w:val="24"/>
              </w:rPr>
              <w:t>考试开始前，应科学合理编排考试座位</w:t>
            </w: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（禁止学生自行就座</w:t>
            </w:r>
            <w:r>
              <w:rPr>
                <w:rFonts w:hint="eastAsia" w:ascii="Times New Roman" w:hAnsi="Times New Roman" w:eastAsia="方正仿宋_GBK" w:cs="方正仿宋_GBK"/>
                <w:spacing w:val="-57"/>
                <w:sz w:val="24"/>
                <w:szCs w:val="24"/>
              </w:rPr>
              <w:t>），</w:t>
            </w: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在黑板上写明“考试科</w:t>
            </w:r>
            <w:r>
              <w:rPr>
                <w:rFonts w:hint="eastAsia" w:ascii="Times New Roman" w:hAnsi="Times New Roman" w:eastAsia="方正仿宋_GBK" w:cs="方正仿宋_GBK"/>
                <w:spacing w:val="-1"/>
                <w:sz w:val="24"/>
                <w:szCs w:val="24"/>
              </w:rPr>
              <w:t>目，考试时间，关闭通讯工具并上交（禁止随身携带</w:t>
            </w:r>
            <w:r>
              <w:rPr>
                <w:rFonts w:hint="eastAsia" w:ascii="Times New Roman" w:hAnsi="Times New Roman" w:eastAsia="方正仿宋_GBK" w:cs="方正仿宋_GBK"/>
                <w:spacing w:val="-58"/>
                <w:sz w:val="24"/>
                <w:szCs w:val="24"/>
              </w:rPr>
              <w:t>），</w:t>
            </w:r>
            <w:r>
              <w:rPr>
                <w:rFonts w:hint="eastAsia" w:ascii="Times New Roman" w:hAnsi="Times New Roman" w:eastAsia="方正仿宋_GBK" w:cs="方正仿宋_GBK"/>
                <w:spacing w:val="-1"/>
                <w:sz w:val="24"/>
                <w:szCs w:val="24"/>
              </w:rPr>
              <w:t>严肃考纪</w:t>
            </w: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，诚信考试”等信息。</w:t>
            </w:r>
            <w:r>
              <w:rPr>
                <w:rFonts w:hint="eastAsia" w:ascii="Times New Roman" w:hAnsi="Times New Roman" w:eastAsia="方正仿宋_GBK" w:cs="方正仿宋_GBK"/>
                <w:spacing w:val="1"/>
                <w:sz w:val="24"/>
                <w:szCs w:val="24"/>
              </w:rPr>
              <w:t xml:space="preserve"> </w:t>
            </w:r>
          </w:p>
          <w:p w14:paraId="26CF770D"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" w:line="320" w:lineRule="exact"/>
              <w:ind w:left="113" w:right="97" w:firstLine="7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1"/>
                <w:sz w:val="24"/>
                <w:szCs w:val="24"/>
              </w:rPr>
              <w:t>考试结束后，监考人员应下座位收取试卷（禁止学生自行拥挤至讲台交卷</w:t>
            </w:r>
            <w:r>
              <w:rPr>
                <w:rFonts w:hint="eastAsia" w:ascii="Times New Roman" w:hAnsi="Times New Roman" w:eastAsia="方正仿宋_GBK" w:cs="方正仿宋_GBK"/>
                <w:spacing w:val="-61"/>
                <w:sz w:val="24"/>
                <w:szCs w:val="24"/>
              </w:rPr>
              <w:t>），</w:t>
            </w:r>
            <w:r>
              <w:rPr>
                <w:rFonts w:hint="eastAsia" w:ascii="Times New Roman" w:hAnsi="Times New Roman" w:eastAsia="方正仿宋_GBK" w:cs="方正仿宋_GBK"/>
                <w:spacing w:val="-1"/>
                <w:sz w:val="24"/>
                <w:szCs w:val="24"/>
              </w:rPr>
              <w:t>试卷</w:t>
            </w: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清点无误后方能允许学生离场。</w:t>
            </w:r>
          </w:p>
          <w:p w14:paraId="574195C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1" w:line="320" w:lineRule="exact"/>
              <w:ind w:left="113" w:right="98" w:firstLine="11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2"/>
                <w:sz w:val="24"/>
                <w:szCs w:val="24"/>
              </w:rPr>
              <w:t>3.若有违规学生，应将违规学生信息告知任课教师，并将违</w:t>
            </w:r>
            <w:r>
              <w:rPr>
                <w:rFonts w:hint="eastAsia" w:ascii="Times New Roman" w:hAnsi="Times New Roman" w:eastAsia="方正仿宋_GBK" w:cs="方正仿宋_GBK"/>
                <w:spacing w:val="1"/>
                <w:sz w:val="24"/>
                <w:szCs w:val="24"/>
              </w:rPr>
              <w:t>规材料和《</w:t>
            </w:r>
            <w:r>
              <w:rPr>
                <w:rFonts w:hint="eastAsia" w:ascii="Times New Roman" w:hAnsi="Times New Roman" w:eastAsia="方正仿宋_GBK" w:cs="方正仿宋_GBK"/>
                <w:spacing w:val="1"/>
                <w:sz w:val="24"/>
                <w:szCs w:val="24"/>
                <w:lang w:val="en-US" w:eastAsia="zh-CN"/>
              </w:rPr>
              <w:t>重庆现代制造职业学院</w:t>
            </w:r>
            <w:r>
              <w:rPr>
                <w:rFonts w:hint="eastAsia" w:ascii="Times New Roman" w:hAnsi="Times New Roman" w:eastAsia="方正仿宋_GBK" w:cs="方正仿宋_GBK"/>
                <w:spacing w:val="1"/>
                <w:sz w:val="24"/>
                <w:szCs w:val="24"/>
              </w:rPr>
              <w:t>监考情</w:t>
            </w: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况记录表》一并交至学院或教务处。</w:t>
            </w:r>
          </w:p>
          <w:p w14:paraId="051DD70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3" w:line="320" w:lineRule="exact"/>
              <w:ind w:left="114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pacing w:val="-1"/>
                <w:sz w:val="24"/>
                <w:szCs w:val="24"/>
              </w:rPr>
              <w:t>4.考试中如有问题，请及时联系学院或教务处</w:t>
            </w:r>
            <w:r>
              <w:rPr>
                <w:rFonts w:hint="eastAsia" w:ascii="Times New Roman" w:hAnsi="Times New Roman" w:eastAsia="方正仿宋_GBK" w:cs="方正仿宋_GBK"/>
                <w:spacing w:val="-1"/>
                <w:sz w:val="24"/>
                <w:szCs w:val="24"/>
                <w:lang w:eastAsia="zh-CN"/>
              </w:rPr>
              <w:t>。</w:t>
            </w:r>
          </w:p>
        </w:tc>
      </w:tr>
    </w:tbl>
    <w:p w14:paraId="782701E8">
      <w:pPr>
        <w:rPr>
          <w:rFonts w:ascii="Times New Roman" w:hAnsi="Times New Roman"/>
          <w:sz w:val="21"/>
        </w:rPr>
      </w:pPr>
    </w:p>
    <w:p w14:paraId="644F1355">
      <w:pPr>
        <w:rPr>
          <w:rFonts w:ascii="Times New Roman" w:hAnsi="Times New Roman" w:eastAsia="Arial" w:cs="Arial"/>
          <w:sz w:val="21"/>
          <w:szCs w:val="21"/>
        </w:rPr>
        <w:sectPr>
          <w:pgSz w:w="11906" w:h="16839"/>
          <w:pgMar w:top="1984" w:right="1446" w:bottom="1644" w:left="1446" w:header="850" w:footer="1474" w:gutter="0"/>
          <w:pgNumType w:fmt="numberInDash"/>
          <w:cols w:space="0" w:num="1"/>
          <w:rtlGutter w:val="0"/>
          <w:docGrid w:type="linesAndChars" w:linePitch="314" w:charSpace="0"/>
        </w:sectPr>
      </w:pPr>
      <w:bookmarkStart w:id="0" w:name="_GoBack"/>
      <w:bookmarkEnd w:id="0"/>
    </w:p>
    <w:p w14:paraId="30FD122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2" w:line="460" w:lineRule="exact"/>
        <w:jc w:val="center"/>
        <w:textAlignment w:val="baseline"/>
        <w:outlineLvl w:val="0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6"/>
          <w:sz w:val="44"/>
          <w:szCs w:val="44"/>
          <w:lang w:val="en-US" w:eastAsia="zh-CN"/>
        </w:rPr>
        <w:t>重庆现代制造职业学院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6"/>
          <w:sz w:val="44"/>
          <w:szCs w:val="44"/>
        </w:rPr>
        <w:t>监考人员职责</w:t>
      </w:r>
    </w:p>
    <w:p w14:paraId="2B52726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753FFC0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一、提前 30 分钟进入考场，科学合理编排座位，禁止学生自行就座参加考试，并在黑板上写明“考试科目，考试时间，关闭通讯工具并上交（禁止随身携带），严肃考纪，诚信考试 ”等信息。</w:t>
      </w:r>
    </w:p>
    <w:p w14:paraId="6683CB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二、考前宣读考场纪律，督促学生除考试必需的文具等物品外，将一切与考试无关的物 品集中放置，并将桌面、抽屉内物品清理干净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检查桌面有无与考试内容有关的文字、公式并予以清除；逐一查验学生有效身份证件（学生证或身份证）；认真核对并按时发放试卷。</w:t>
      </w:r>
    </w:p>
    <w:p w14:paraId="124C908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三、监考过程中，认真履行职责，维持考场秩序。不得擅离岗位及提前退场；不得看书报杂志、聊天、玩手机和串考场等做与监考无关的事情；严格禁止将任何有关考试信息发布到网上；考场前后分立，严格监考。对监考过程中偶发事件，若无法处理，应及时报告考试管理人员，勿擅自处理。</w:t>
      </w:r>
    </w:p>
    <w:p w14:paraId="58F8FB0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四、对有违纪、作弊动机的学生要给予口头警告，及时阻止，仍不听劝告的，取消其考试，没收试卷；对违纪、作弊学生，应立即中止该学生的考试，没收试卷，保留证据（材料、工具等），并在《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重庆现代制造职业学院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监考情况记录表》中如实详细记录违纪、作弊过程，经学生本人和考场监考人员签名确认后及时上报教务处或学院。</w:t>
      </w:r>
    </w:p>
    <w:p w14:paraId="7A3C76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五、考试结束后，监考人员应下座位收取试卷（禁止学生自行拥挤至讲台交卷），试卷清点无误后方允许学生离场（实收试卷份数与实考人数要一致），规范填写监考情况记录表，做好试卷交接手续，严防试卷丢失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 w14:paraId="6719A1B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39EA2C"/>
    <w:multiLevelType w:val="singleLevel"/>
    <w:tmpl w:val="E139EA2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2C7DA2"/>
    <w:rsid w:val="079356F1"/>
    <w:rsid w:val="112C7DA2"/>
    <w:rsid w:val="19C36058"/>
    <w:rsid w:val="519C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styleId="3">
    <w:name w:val="toc 5"/>
    <w:basedOn w:val="1"/>
    <w:next w:val="1"/>
    <w:unhideWhenUsed/>
    <w:qFormat/>
    <w:uiPriority w:val="39"/>
    <w:pPr>
      <w:ind w:left="1680" w:leftChars="800"/>
    </w:pPr>
    <w:rPr>
      <w:rFonts w:ascii="Calibri" w:hAnsi="Calibri" w:eastAsia="宋体"/>
    </w:r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965</Words>
  <Characters>968</Characters>
  <Lines>0</Lines>
  <Paragraphs>0</Paragraphs>
  <TotalTime>10</TotalTime>
  <ScaleCrop>false</ScaleCrop>
  <LinksUpToDate>false</LinksUpToDate>
  <CharactersWithSpaces>1031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2024-12-03T06:26:00Z</dcterms:created>
  <dc:creator>selina</dc:creator>
  <cp:lastModifiedBy>selina</cp:lastModifiedBy>
  <cp:lastPrinted>2024-12-07T02:06:00Z</cp:lastPrinted>
  <dcterms:modified xsi:type="dcterms:W3CDTF">2024-12-25T08:51:30Z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D3486346ADED481E95986827098553C0_11</vt:lpwstr>
  </property>
  <property fmtid="{D5CDD505-2E9C-101B-9397-08002B2CF9AE}" pid="4" name="KSOTemplateDocerSaveRecord">
    <vt:lpwstr>eyJoZGlkIjoiM2UzMmUzYWIwMzk5MjdhZDlmZjg2ZDZmMzMwNTVkNzciLCJ1c2VySWQiOiIzNzkxNjQ2NjEifQ==</vt:lpwstr>
  </property>
</Properties>
</file>