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AAD58">
      <w:pPr>
        <w:spacing w:after="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树立和践行正确政绩观</w:t>
      </w:r>
    </w:p>
    <w:p w14:paraId="2FD5935F">
      <w:pPr>
        <w:spacing w:after="0" w:line="570" w:lineRule="exact"/>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习近平</w:t>
      </w:r>
    </w:p>
    <w:p w14:paraId="3C364137">
      <w:pPr>
        <w:spacing w:after="0" w:line="570" w:lineRule="exact"/>
        <w:jc w:val="center"/>
        <w:rPr>
          <w:rFonts w:ascii="Times New Roman" w:hAnsi="Times New Roman" w:eastAsia="方正楷体_GBK" w:cs="Times New Roman"/>
          <w:sz w:val="32"/>
          <w:szCs w:val="32"/>
        </w:rPr>
      </w:pPr>
    </w:p>
    <w:p w14:paraId="76B07C08">
      <w:pPr>
        <w:spacing w:after="0" w:line="570"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一</w:t>
      </w:r>
    </w:p>
    <w:p w14:paraId="6B933A2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14:paraId="0A2B2F7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（2012年12月29日、30日在河北省阜平县考察扶贫开发工作时的讲话）</w:t>
      </w:r>
    </w:p>
    <w:p w14:paraId="35C85905">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二</w:t>
      </w:r>
    </w:p>
    <w:p w14:paraId="620BF38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概括起来说，好干部要做到信念坚定、为民服务、勤政务实、敢于担当、清正廉洁。信念坚定，党的干部必须坚定共产主义远大理想，真诚信仰马克思主义，矢志不渝为中国特色社会主义而奋斗，坚持党的基本理论、基本路线、基本纲领、基本经验、基本要求不动摇。为民服务，党的干部必须做人民公仆，忠诚于人民，以人民忧乐为忧乐，以人民甘苦为甘苦，全心全意为人民服务。勤政务实，党的干部必须勤勉敬业、求真务实、真抓实干、精益求精，创造出经得起实践、人民、历史检验的实绩。敢于担当，党的干部必须坚持原则、认真负责，面对大是大非敢于亮剑，面对矛盾敢于迎难而上，面对危机敢于挺身而出，面对失误敢于承担责任，面对歪风邪气敢于坚决斗争。清正廉洁，党的干部必须敬畏权力、管好权力、慎用权力，守住自己的政治生命，保持拒腐蚀、永不沾的政治本色。这些说起来大家都明白，但要真正做到就不那么容易了。</w:t>
      </w:r>
    </w:p>
    <w:p w14:paraId="7F8A4C4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（2013年6月28日在全国组织工作会议上的讲话）</w:t>
      </w:r>
    </w:p>
    <w:p w14:paraId="51DAC787">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三</w:t>
      </w:r>
    </w:p>
    <w:p w14:paraId="51255E4F">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衡量党性强弱的根本尺子是公、私二字。有的领导干部为了捞资本、谋升迁，不惜动用人力物力财力，大搞</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形象工程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政绩工程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；有的领导干部任人唯亲、任人唯利，甚至搞顺我者昌、逆我者亡；有的领导干部以权谋私、贪赃枉法，为自己和小团体谋取私利，甚至到了欲壑难填、蛇欲吞象的地步，其中的动因不就是一个</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字吗？有人说，现在不要讲</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大公无私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了，因为干部的合理合法利益也要承认，应该是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大公有私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这是一个谬论！干部合理合法的利益当然要承认，也要保障，但这同私心、私利、私欲不是同一个概念，不能混为一谈。作为党的干部，就是要全心全意为人民服务，就是要诚心诚意为党和人民事业奋斗，就是要讲大公无私、公私分明、先公后私、公而忘私。如果连这一点都不讲了，我们党还是中国工人阶级先锋队吗？还是中国人民和中华民族先锋队吗？作为共产党员，作为党的干部，只有一心为公，事事出于公心，才能有正确的是非观、义利观、权力观、事业观，才能把群众装在心里，才能坦荡做人、谨慎用权，才能光明正大、堂堂正正。</w:t>
      </w:r>
    </w:p>
    <w:p w14:paraId="219FD57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（2013年9月23日—25日在参加河北省委常委班子专题民主生活会时的讲话）</w:t>
      </w:r>
    </w:p>
    <w:p w14:paraId="0BCDFF9E">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四</w:t>
      </w:r>
    </w:p>
    <w:p w14:paraId="78D416C1">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人民是国家的主人，干部是人民的公仆。公仆公仆，一要为公，不能有私心；二要为仆，不能有官气。公仆对人民负责，天经地义。这种关系不能颠倒。任何党员、干部，只有为人民服务的责任和义务，没有当官做老爷的权力。对这个问题，我们要进一步向广大党员、干部讲清楚，而且要经常讲、反复讲。</w:t>
      </w:r>
    </w:p>
    <w:p w14:paraId="7B79D97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（2014年8月27日在听取兰考县和河南省党的群众路线教育实践活动情况汇报时的讲话）</w:t>
      </w:r>
    </w:p>
    <w:p w14:paraId="0C983459">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五</w:t>
      </w:r>
    </w:p>
    <w:p w14:paraId="461D01E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在县委书记这个岗位上，很多人都想干一番事业，这种想法和干劲是必须有的。我当年到了正定，看到老百姓生活比较贫困、经济社会发展水平比较落后的情形，心里很着急，的确有一股激情、一种志向，想尽快改变这种面貌。但是，干事创业一定要树立正确政绩观，做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民之所好好之，民之所恶恶之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。要求真务实、真抓实干，做工作自觉从人民利益出发，决不能为了树立个人形象，搞华而不实、劳民伤财的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形象工程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政绩工程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p>
    <w:p w14:paraId="61DE4D3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（2015年1月12日在中央党校县委书记研修班学员座谈会上的讲话）</w:t>
      </w:r>
    </w:p>
    <w:p w14:paraId="2844F21A">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六</w:t>
      </w:r>
    </w:p>
    <w:p w14:paraId="78088EF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14:paraId="7B62349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（2018年3月8日在参加十三届全国人大一次会议山东代表团审议时的讲话）</w:t>
      </w:r>
    </w:p>
    <w:p w14:paraId="01882CA6">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七</w:t>
      </w:r>
    </w:p>
    <w:p w14:paraId="60257AC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考核干部要经常化、制度化、全覆盖，既把功夫下在平时，全方位、多渠道了解干部，又注重了解干部在完成急难险重任务、处理复杂问题、应对重大考验中的表现，既在小事上察德辨才，更在大事上看德识才。要强化分类考核，对资源禀赋、基础水平、发展阶段、主体功能区定位不同的地区在考核内容上要区别对待。对主要领导干部和班子成员、不同岗位的领导干部也应有不同的考核要求，不能搞</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上下一般粗</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左右一个样</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近水知鱼性，近山识鸟音。</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我讲过，要近距离接触干部，看干部对重大问题的思考、对群众的感情、对待名利的态度、为人处世方式、处理复杂问题能力。干部业绩在实践，干部声名在民间。要带上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望远镜</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显微镜</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，对干部近距离接触、多角度考察；多到基层干部群众中、多在乡语口碑中了解干部，使选出来的干部组织放心、群众满意、干部服气。要把研究人和研究事结合起来，避免从抽象到抽象，凭感觉下结论。</w:t>
      </w:r>
    </w:p>
    <w:p w14:paraId="18E4E18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（2018年7月3日在全国组织工作会议上的讲话）</w:t>
      </w:r>
    </w:p>
    <w:p w14:paraId="1FAD52FC">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八</w:t>
      </w:r>
    </w:p>
    <w:p w14:paraId="57555DF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干部干事创业要树立正确政绩观，有功成不必在我的精神境界、功成必定有我的历史担当，发扬钉钉子精神，脚踏实地干。</w:t>
      </w:r>
    </w:p>
    <w:p w14:paraId="0101E2F0">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（2019年3月1日在2019年春季学期中央党校〈国家行政学院〉中青年干部培训班开班式上的讲话）</w:t>
      </w:r>
    </w:p>
    <w:p w14:paraId="406BB262">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九</w:t>
      </w:r>
    </w:p>
    <w:p w14:paraId="7EA71EF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要践行新时期好干部标准，不做政治麻木、办事糊涂的昏官，不做饱食终日、无所用心的懒官，不做推诿扯皮、不思进取的庸官，不做以权谋私、蜕化变质的贪官。</w:t>
      </w:r>
    </w:p>
    <w:p w14:paraId="6C5C967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（2019年7月9日在中央和国家机关党的建设工作会议上的讲话）</w:t>
      </w:r>
    </w:p>
    <w:p w14:paraId="37063DCF">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十</w:t>
      </w:r>
    </w:p>
    <w:p w14:paraId="057E068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要树立正确政绩观，处理好稳和进、立和破、虚和实、标和本、近和远的关系，坚持底线思维，强化风险意识，自觉把新发展理念贯穿到经济社会发展全过程。</w:t>
      </w:r>
    </w:p>
    <w:p w14:paraId="4ECDBBE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（2020年1月21日在云南考察时的讲话）</w:t>
      </w:r>
    </w:p>
    <w:p w14:paraId="3C6C1C25">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十一</w:t>
      </w:r>
    </w:p>
    <w:p w14:paraId="1A8099F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14:paraId="529FB9D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（2020年5月22日在参加十三届全国人大三次会议内蒙古代表团审议时的讲话）</w:t>
      </w:r>
    </w:p>
    <w:p w14:paraId="54A8C1B9">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十二</w:t>
      </w:r>
    </w:p>
    <w:p w14:paraId="691CA98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各地区要根据自身条件和可能，既全面贯彻新发展理念，又抓住短板弱项来重点推进，不能脱离实际硬干，更不要为了出政绩不顾条件什么都想干，最后什么也干不成。</w:t>
      </w:r>
    </w:p>
    <w:p w14:paraId="0BA0794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（2021年1月28日在十九届中央政治局第二十七次集体学习时的讲话）</w:t>
      </w:r>
    </w:p>
    <w:p w14:paraId="2659A5CF">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十三</w:t>
      </w:r>
    </w:p>
    <w:p w14:paraId="583ACA31">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共产党的干部要坚持当</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老百姓的官</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，把自己也当成老百姓，不要做官当老爷，在这一点上，年轻干部从一开始就要想清楚，而且要终身牢记。年轻干部无论是立身处世还是从政干事，首先要解决好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我是谁、为了谁、依靠谁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的问题，不断追求</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我将无我，不负人民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的精神境界。</w:t>
      </w:r>
    </w:p>
    <w:p w14:paraId="626BAB6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（2021年3月1日在2021年春季学期中央党校〈国家行政学院〉中青年干部培训班开班式上的讲话）</w:t>
      </w:r>
    </w:p>
    <w:p w14:paraId="579B0341">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十四</w:t>
      </w:r>
    </w:p>
    <w:p w14:paraId="70D8ABF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形式主义、官僚主义是党和国家事业发展的大敌。要从领导干部特别是主要领导干部抓起，树立正确政绩观，尊重客观实际和群众需求，强化系统思维和科学谋划，多做为民造福的实事好事，杜绝装样子、搞花架子、盲目铺摊子。要落实干部考核、工作检查相关制度，科学评价干部政绩，促进干部更好担当作为。</w:t>
      </w:r>
    </w:p>
    <w:p w14:paraId="434A8E1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（2022年1月18日在十九届中央纪委六次全会上的讲话）</w:t>
      </w:r>
    </w:p>
    <w:p w14:paraId="1E3983A3">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十五</w:t>
      </w:r>
    </w:p>
    <w:p w14:paraId="1F7BCD0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树立和践行正确政绩观，起决定性作用的是党性。只有党性坚强、摒弃私心杂念，才能保证政绩观不出偏差。现在，一些领导干部做事动机并不那么纯正，把干事和个人名利捆绑在一起。有的为了获取升迁资本，重显绩轻潜绩、重面子轻里子，好大喜功、急功近利。有的为了迎合上级、讨领导欢心，热衷于打造领导</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可视范围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内的项目工程，不怕群众不满意、就怕领导不注意。有的为了给自己留名、替自己立碑，喜欢</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做秀</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而不是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做事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，热衷于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造势一时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而不是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造福一方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。有的有了一点成绩，就伸手向组织要回报，如果三五年没有动静就觉得组织上亏待了他。大家一定要牢记创造业绩的目的是为人民谋利益，真正把心思和精力放在为党和人民干事创业上。</w:t>
      </w:r>
    </w:p>
    <w:p w14:paraId="6B760E1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当年，我在地方工作时，针对一些干部片面追求经济增长而忽视群众实际需求的情况专门强调：必须明确好事实事的概念，扶持经济发展，帮助群众富裕起来是好事实事；弘扬社会正气，打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害群之马</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丰富群众业余生活，创造良好社会环境，也是好事实事；解决群众衣食住行之苦、生老病死之需，是好事实事；甚至远处僻土深山的群众买不到灯泡、肥皂之类针头线脑的小事，得到我们的关心解决，也是好事实事。我就是要告诉大家：哪里有人民需要，哪里就能做出好事实事，哪里就能创造业绩；业绩好不好，要看群众实际感受，由群众来评判。当时我还强调：有些事情是不是好事实事，不能只看群众眼前的需求，还要看是否会有后遗症，是否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解决一个问题，留下十个遗憾</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。我讲的这些观点，现在也是适用的。</w:t>
      </w:r>
    </w:p>
    <w:p w14:paraId="2B0856B0">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（2022年3月1日在2022年春季学期中央党校〈国家行政学院〉中青年干部培训班开班式上的讲话）</w:t>
      </w:r>
    </w:p>
    <w:p w14:paraId="79F263FE">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十六</w:t>
      </w:r>
    </w:p>
    <w:p w14:paraId="62F3011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完善干部考核评价体系，引导干部树立和践行正确政绩观，推动干部能上能下、能进能出，形成能者上、优者奖、庸者下、劣者汰的良好局面。</w:t>
      </w:r>
    </w:p>
    <w:p w14:paraId="1F7E502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（2022年10月16日在中国共产党第二十次全国代表大会上的报告）</w:t>
      </w:r>
    </w:p>
    <w:p w14:paraId="4BD514B3">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十七</w:t>
      </w:r>
    </w:p>
    <w:p w14:paraId="4887E387">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任何时候我们都不能走那种急就章、竭泽而渔、唯GDP的道路。这就是为什么要树牢新发展理念。树立正确的政绩观也就在这里，功成不必在我、功成必定有我。</w:t>
      </w:r>
    </w:p>
    <w:p w14:paraId="20309D5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（2023年3月5日在参加十四届全国人大一次会议江苏代表团审议时的讲话）</w:t>
      </w:r>
    </w:p>
    <w:p w14:paraId="0410F0A5">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十八</w:t>
      </w:r>
    </w:p>
    <w:p w14:paraId="18EC9BD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各级领导班子要牢记党和人民嘱托，发扬</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功成不必在我、功成必定有我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的精神，坚持一张蓝图绘到底，对已有的部署和规划，只要是科学的、切合新的实践要求的、符合人民群众愿望的，就要坚持，一茬接着一茬干，防止换届后容易出现的政绩冲动、盲目蛮干、大干快上以及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换赛道</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留痕迹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等现象。</w:t>
      </w:r>
    </w:p>
    <w:p w14:paraId="4823864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（2023年4月3日在学习贯彻习近平新时代中国特色社会主义思想主题教育工作会议上的讲话）</w:t>
      </w:r>
    </w:p>
    <w:p w14:paraId="15E2752F">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十九</w:t>
      </w:r>
    </w:p>
    <w:p w14:paraId="2BB6526F">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树牢造福人民的政绩观，坚持以人民为中心的发展思想，坚持高质量发展，不搞贪大求洋、盲目蛮干、哗众取宠；坚持出实招求实效，不搞华而不实、投机取巧、数据造假；坚持打基础利长远，不搞急功近利、竭泽而渔、劳民伤财。</w:t>
      </w:r>
    </w:p>
    <w:p w14:paraId="0C85354F">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（2023年7月7日在江苏考察时的讲话）</w:t>
      </w:r>
    </w:p>
    <w:p w14:paraId="6D5AC807">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二十</w:t>
      </w:r>
    </w:p>
    <w:p w14:paraId="4EB8947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14:paraId="1A23ECC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（2023年12月21日、22日在中央政治局学习贯彻习近平新时代中国特色社会主义思想主题教育专题民主生活会上的讲话）</w:t>
      </w:r>
    </w:p>
    <w:p w14:paraId="56686B6D">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二十一</w:t>
      </w:r>
    </w:p>
    <w:p w14:paraId="7EEE204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衡量干部业绩好不好，关键要看老百姓口碑好不好。各级领导干部要向谷文昌同志学习，树牢正确政绩观，为官一任、造福一方，真抓实干、久久为功，把丰碑立在人民群众心中。</w:t>
      </w:r>
    </w:p>
    <w:p w14:paraId="1058D19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（2024年10月15日在福建考察时的讲话）</w:t>
      </w:r>
    </w:p>
    <w:p w14:paraId="3A6D04CA">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二十二</w:t>
      </w:r>
    </w:p>
    <w:p w14:paraId="035D940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着力纠治政绩观偏差。完善高质量发展考核体系和干部政绩考核评价体系。对违规招商引资、搞地方保护、新官不理旧账等行为，及时批评纠正，对性质恶劣的严肃追究责任。</w:t>
      </w:r>
    </w:p>
    <w:p w14:paraId="380561F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（2025年7月1日在二十届中央财经委员会第六次会议上的讲话）</w:t>
      </w:r>
    </w:p>
    <w:p w14:paraId="418BC66D">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二十三</w:t>
      </w:r>
    </w:p>
    <w:p w14:paraId="2A4815F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要树立和践行正确政绩观。政绩既体现在抓发展上，也体现在惠民生、保稳定上；既体现在即期见效的显绩上，也体现在打基础、增后劲、利长远的潜绩上；既体现在解决现实矛盾上，也体现在解决历史遗留问题上。要教育引导各级领导干部坚持为人民出政绩、以实干出政绩，自觉按规律办事，不在追求政绩上搞急功近利、弄虚作假、盲目蛮干那一套，杜绝新官不理旧账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形象工程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政绩工程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。要完善差异化考核评价体系，提高考核的针对性和科学性，让考核指挥棒真正管用。当前，正在按照党的二十届四中全会《建议》编制国家和地方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规划及专项规划。要加强统筹，精简优化交叉重复、缺乏实效的规划编制任务，防止规划过多过滥。所有规划都要实事求是，追求实实在在、没有水分的增长，推动高质量、可持续的发展。对于脱离实际急躁冒进、层层加码、乱铺摊子的，要严肃问责。</w:t>
      </w:r>
    </w:p>
    <w:p w14:paraId="2A7EB04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（2025年12月10日在中央经济工作会议上的讲话）</w:t>
      </w:r>
    </w:p>
    <w:p w14:paraId="593DFCBE">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二十四</w:t>
      </w:r>
    </w:p>
    <w:p w14:paraId="3A15FA8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各级领导干部要从实现党的使命任务出发，树立和践行正确政绩观，看自己的思想和行动有没有偏离共产主义远大理想和中国特色社会主义共同理想，有没有背离全心全意为人民服务根本宗旨，有没有游离党的路线方针政策和党中央重大决策部署，有没有脱离国情和本地区本部门实际，以功成不必在我、功成必定有我的精神境界，心无旁骛推进中国式现代化。</w:t>
      </w:r>
    </w:p>
    <w:p w14:paraId="7838463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（2026年1月12日在二十届中央纪委五次全会上的讲话）</w:t>
      </w:r>
    </w:p>
    <w:p w14:paraId="21EB530D">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二十五</w:t>
      </w:r>
    </w:p>
    <w:p w14:paraId="5BDDD8E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树立和践行正确政绩观。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形象工程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政绩工程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，留下包袱和隐患，引起人民群众强烈不满。</w:t>
      </w:r>
    </w:p>
    <w:p w14:paraId="68D65B0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（2026年1月20日在省部级主要领导干部学习贯彻党的二十届四中全会精神专题研讨班上的讲话）</w:t>
      </w:r>
    </w:p>
    <w:p w14:paraId="026ED7DD">
      <w:pPr>
        <w:spacing w:after="0" w:line="570" w:lineRule="exact"/>
        <w:jc w:val="center"/>
        <w:rPr>
          <w:rFonts w:ascii="方正黑体_GBK" w:hAnsi="Times New Roman" w:eastAsia="方正黑体_GBK" w:cs="Times New Roman"/>
          <w:sz w:val="32"/>
          <w:szCs w:val="32"/>
        </w:rPr>
      </w:pPr>
      <w:r>
        <w:rPr>
          <w:rFonts w:ascii="方正黑体_GBK" w:hAnsi="Times New Roman" w:eastAsia="方正黑体_GBK" w:cs="Times New Roman"/>
          <w:sz w:val="32"/>
          <w:szCs w:val="32"/>
        </w:rPr>
        <w:t>二十六</w:t>
      </w:r>
    </w:p>
    <w:p w14:paraId="715BF53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要引导党员干部特别是领导干部坚持为人民出政绩、以实干出政绩，自觉在追求政绩上杜绝标新立异、好大喜功、花拳绣腿、劳民伤财、新官不理旧账那一套。同时，要完善差异化考核评价体系，提高考评针对性和科学性，防止出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数字出官、官出数字</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的恶性循环。</w:t>
      </w:r>
    </w:p>
    <w:p w14:paraId="6FDB97E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（2026年1月20日在省部级主要领导干部学习贯彻党的二十届四中全会精神专题研讨班上的讲话）</w:t>
      </w:r>
    </w:p>
    <w:p w14:paraId="0FA866AF">
      <w:pPr>
        <w:spacing w:after="0" w:line="570"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二十七</w:t>
      </w:r>
    </w:p>
    <w:p w14:paraId="4A780DE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树立和践行正确政绩观讲了多年、抓了多年，取得一些成效。但从巡视、督查和查办案件的情况看，政绩观方面仍然存在不少突出问题，需要长期不断地抓。</w:t>
      </w:r>
    </w:p>
    <w:p w14:paraId="7ABB52C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今年是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开局之年，地方各级领导班子将陆续换届，通过学习教育推动各级领导班子和领导干部树立和践行正确政绩观，十分重要，很有必要。</w:t>
      </w:r>
    </w:p>
    <w:p w14:paraId="7F647F8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关于在全党开展树立和践行正确政绩观学习教育的通知》，对学习教育的目标要求、工作安排、组织领导等作了明确部署。中央党的建设工作领导小组要在党中央领导下，抓好统筹协调，精心组织实施，督促各级党组织把学习教育作为今年党的建设的重要任务，确保取得实效。</w:t>
      </w:r>
    </w:p>
    <w:p w14:paraId="4D7D3E07">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第一，认认真真、扎扎实实提高思想认识。我们党是立党为公、执政为民的党，是全心全意为人民服务的党，只有不断以良好政绩推动党和国家事业发展、造福人民，才能践行好党的宗旨，也才能完成好党的历史使命。党的十八大以来，我反复强调要完整准确全面贯彻新发展理念、着力推动高质量发展，要把这个要求一级一级落实下去，没有正确政绩观是做不到的。</w:t>
      </w:r>
    </w:p>
    <w:p w14:paraId="58C1603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大量事实表明，政绩观偏差和错位，会浪费资源、助长形式主义、滋生不正之风和腐败现象，最终劳民伤财，破坏党群干群关系，影响领导班子和领导干部在人民群众心目中的形象，如果放任下去，就会动摇党的执政根基，危害十分严重。</w:t>
      </w:r>
    </w:p>
    <w:p w14:paraId="0D96123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全党同志特别是各级领导干部要从理论上和实践上深刻认识政绩观对党和国家事业发展的重要性，特别是要对照正反两方面典型，深刻汲取经验教训，提高党性觉悟，以对党和人民高度负责的态度，增强树立和践行正确政绩观的思想自觉和行动自觉。</w:t>
      </w:r>
    </w:p>
    <w:p w14:paraId="5145FD8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第二，认认真真、扎扎实实整改突出问题。要把正确政绩观树起来、践行好，必须坚持目标导向和问题导向相结合，切实解决政绩观突出问题。这次学习教育，要紧扣贯彻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立党为公、为民造福、科学决策、真抓实干</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总要求，一体推进学查改，把问题查清、找准，精准务实抓整改。要列出问题清单，对标对表、精准画像，能改即改、立行立改，对历史形成、一时难以完全解决的问题制定切实可行的计划和方案，盯住不放，锲而不舍整改到位。</w:t>
      </w:r>
    </w:p>
    <w:p w14:paraId="051C28A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摆问题、查根源、拿处方，要上下联动。要从领导机关和领导干部抓起、改起，主要领导干部要带好头、作表率，一级做给一级看、一级带着一级改。要坚持实事求是，是什么问题就解决什么问题、有多少问题就解决多少问题、问题该用什么方法解决就用什么方法解决，不能笼而统之提要求、</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一锅煮</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p>
    <w:p w14:paraId="2450EEE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解决问题必须下真功、使实劲，不能虚以应对走过场。要见事见人、责任到人，敢于动真碰硬，坚持抓典型抓现行抓通报，对发现的违规违纪违法问题及时通报、查处，并加强警示教育和以案促改。</w:t>
      </w:r>
    </w:p>
    <w:p w14:paraId="4FEAECE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第三，认认真真、扎扎实实立好制度规矩。政绩观问题，与权力任性滥用关联度很高，必须把权力关进制度的笼子。要从这次学习教育查改的问题中发现制度漏洞、短板、弱项，切实把制度规矩补齐立好，把什么能干、什么不能干、为了谁干、应当怎样干搞得清清楚楚，并且配套完善问责办法，让制度硬起来，充分发挥引导激励、规范约束作用。考察干部，要看是不是老老实实践行正确政绩观，把既有能力又忠诚老实的人用起来，对投机取巧、四面圆滑、八面玲珑的人决不能用。</w:t>
      </w:r>
    </w:p>
    <w:p w14:paraId="028EA4C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领导职位越高，政绩观出问题所产生的危害越大。要严格执行民主集中制，完善领导班子议事决策规则，防止和克服新官不理旧账、急功近利、弄虚作假、盲目蛮干、违背群众意愿不切实际决策、搞</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形象工程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政绩工程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、政策规划</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翻烧饼</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、违规新增地方政府隐性债务等问题。要加强对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一把手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的监督，防止</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一把手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任性用权、搞朝令夕改。要完善政绩考核评价体系，发挥好考核</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指挥棒</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作用。</w:t>
      </w:r>
    </w:p>
    <w:p w14:paraId="3554E1E7">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要用好正反两方面典型。正面典型要找准，经得起检验，加强宣传，不要刻意包装。反面典型要区分不同层面和类别，梳理存在的问题和表现，有针对性加以分析，真正发挥警示作用。</w:t>
      </w:r>
    </w:p>
    <w:p w14:paraId="146B32D0">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（2026年2月5日关于在全党开展树立和践行正确政绩观学习教育的指示）</w:t>
      </w:r>
    </w:p>
    <w:p w14:paraId="4F45B1F2">
      <w:pPr>
        <w:spacing w:after="0" w:line="570" w:lineRule="exact"/>
        <w:ind w:firstLine="640" w:firstLineChars="200"/>
        <w:jc w:val="both"/>
        <w:rPr>
          <w:rFonts w:ascii="Times New Roman" w:hAnsi="Times New Roman" w:eastAsia="方正仿宋_GBK" w:cs="Times New Roman"/>
          <w:sz w:val="32"/>
          <w:szCs w:val="32"/>
        </w:rPr>
      </w:pPr>
    </w:p>
    <w:p w14:paraId="3C8DBA73">
      <w:pPr>
        <w:spacing w:after="0" w:line="57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bookmarkStart w:id="0" w:name="_GoBack"/>
      <w:bookmarkEnd w:id="0"/>
      <w:r>
        <w:rPr>
          <w:rFonts w:ascii="Times New Roman" w:hAnsi="Times New Roman" w:eastAsia="方正仿宋_GBK" w:cs="Times New Roman"/>
          <w:sz w:val="32"/>
          <w:szCs w:val="32"/>
        </w:rPr>
        <w:t>这是习近平总书记2012年12月至2026年2月期间有关树立和践行正确政绩观重要论述的节录。</w:t>
      </w:r>
    </w:p>
    <w:sectPr>
      <w:footerReference r:id="rId5" w:type="default"/>
      <w:pgSz w:w="11906" w:h="16838"/>
      <w:pgMar w:top="2098" w:right="1474" w:bottom="1985"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063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wp:posOffset>
              </wp:positionV>
              <wp:extent cx="1828800" cy="294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DD31A">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5pt;height:23.15pt;width:144pt;mso-position-horizontal:outside;mso-position-horizontal-relative:margin;mso-wrap-style:none;z-index:251659264;mso-width-relative:page;mso-height-relative:page;" filled="f" stroked="f" coordsize="21600,21600" o:gfxdata="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RcIV1gAAAAYBAAAPAAAAAAAAAAEAIAAAACIAAABkcnMvZG93bnJldi54&#10;bWxQSwECFAAUAAAACACHTuJAz3N6VzUCAABgBAAADgAAAAAAAAABACAAAAAlAQAAZHJzL2Uyb0Rv&#10;Yy54bWxQSwUGAAAAAAYABgBZAQAAzAUAAAAA&#10;">
              <v:fill on="f" focussize="0,0"/>
              <v:stroke on="f" weight="0.5pt"/>
              <v:imagedata o:title=""/>
              <o:lock v:ext="edit" aspectratio="f"/>
              <v:textbox inset="0mm,0mm,0mm,0mm">
                <w:txbxContent>
                  <w:p w14:paraId="085DD31A">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EA"/>
    <w:rsid w:val="00047209"/>
    <w:rsid w:val="001E429B"/>
    <w:rsid w:val="006D2A7F"/>
    <w:rsid w:val="00A464EA"/>
    <w:rsid w:val="2C1A3B87"/>
    <w:rsid w:val="77A7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7330</Words>
  <Characters>7454</Characters>
  <Lines>157</Lines>
  <Paragraphs>71</Paragraphs>
  <TotalTime>10</TotalTime>
  <ScaleCrop>false</ScaleCrop>
  <LinksUpToDate>false</LinksUpToDate>
  <CharactersWithSpaces>7454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2026-04-01T00:53:00Z</dcterms:created>
  <dc:creator>春兰 马</dc:creator>
  <cp:lastModifiedBy>Voice</cp:lastModifiedBy>
  <dcterms:modified xsi:type="dcterms:W3CDTF">2026-04-01T01:21:43Z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eyJoZGlkIjoiYTQ1Njg5OTMxYjI0NjUxZDE1MDQwNzcyNzkyMjlhYzciLCJ1c2VySWQiOiI0MTk1NDI2MDQifQ==</vt:lpwstr>
  </property>
  <property fmtid="{D5CDD505-2E9C-101B-9397-08002B2CF9AE}" pid="3" name="KSOProductBuildVer">
    <vt:lpwstr>2052-12.1.0.25225</vt:lpwstr>
  </property>
  <property fmtid="{D5CDD505-2E9C-101B-9397-08002B2CF9AE}" pid="4" name="ICV">
    <vt:lpwstr>E08B772DD8B94272BC3901168D341A3D_12</vt:lpwstr>
  </property>
</Properties>
</file>